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22 июля 2014 года</w:t>
      </w:r>
      <w:r w:rsidRPr="007C36C7">
        <w:rPr>
          <w:rFonts w:ascii="Times New Roman" w:hAnsi="Times New Roman" w:cs="Times New Roman"/>
          <w:b/>
          <w:sz w:val="28"/>
          <w:szCs w:val="28"/>
        </w:rPr>
        <w:t xml:space="preserve"> </w:t>
      </w:r>
      <w:r w:rsidRPr="007C36C7">
        <w:rPr>
          <w:rFonts w:ascii="Times New Roman" w:hAnsi="Times New Roman" w:cs="Times New Roman"/>
          <w:b/>
          <w:sz w:val="28"/>
          <w:szCs w:val="28"/>
        </w:rPr>
        <w:tab/>
      </w:r>
      <w:r w:rsidRPr="007C36C7">
        <w:rPr>
          <w:rFonts w:ascii="Times New Roman" w:hAnsi="Times New Roman" w:cs="Times New Roman"/>
          <w:b/>
          <w:sz w:val="28"/>
          <w:szCs w:val="28"/>
        </w:rPr>
        <w:tab/>
      </w:r>
      <w:r w:rsidRPr="007C36C7">
        <w:rPr>
          <w:rFonts w:ascii="Times New Roman" w:hAnsi="Times New Roman" w:cs="Times New Roman"/>
          <w:b/>
          <w:sz w:val="28"/>
          <w:szCs w:val="28"/>
        </w:rPr>
        <w:tab/>
      </w:r>
      <w:r w:rsidRPr="007C36C7">
        <w:rPr>
          <w:rFonts w:ascii="Times New Roman" w:hAnsi="Times New Roman" w:cs="Times New Roman"/>
          <w:b/>
          <w:sz w:val="28"/>
          <w:szCs w:val="28"/>
        </w:rPr>
        <w:tab/>
      </w:r>
      <w:r w:rsidRPr="007C36C7">
        <w:rPr>
          <w:rFonts w:ascii="Times New Roman" w:hAnsi="Times New Roman" w:cs="Times New Roman"/>
          <w:b/>
          <w:sz w:val="28"/>
          <w:szCs w:val="28"/>
        </w:rPr>
        <w:tab/>
      </w:r>
      <w:r w:rsidRPr="007C36C7">
        <w:rPr>
          <w:rFonts w:ascii="Times New Roman" w:hAnsi="Times New Roman" w:cs="Times New Roman"/>
          <w:b/>
          <w:sz w:val="28"/>
          <w:szCs w:val="28"/>
        </w:rPr>
        <w:tab/>
      </w:r>
      <w:r w:rsidRPr="007C36C7">
        <w:rPr>
          <w:rFonts w:ascii="Times New Roman" w:hAnsi="Times New Roman" w:cs="Times New Roman"/>
          <w:b/>
          <w:sz w:val="28"/>
          <w:szCs w:val="28"/>
        </w:rPr>
        <w:tab/>
      </w:r>
      <w:r w:rsidRPr="007C36C7">
        <w:rPr>
          <w:rFonts w:ascii="Times New Roman" w:hAnsi="Times New Roman" w:cs="Times New Roman"/>
          <w:b/>
          <w:sz w:val="28"/>
          <w:szCs w:val="28"/>
        </w:rPr>
        <w:tab/>
      </w:r>
      <w:r w:rsidRPr="007C36C7">
        <w:rPr>
          <w:rFonts w:ascii="Times New Roman" w:hAnsi="Times New Roman" w:cs="Times New Roman"/>
          <w:b/>
          <w:sz w:val="28"/>
          <w:szCs w:val="28"/>
        </w:rPr>
        <w:tab/>
      </w:r>
      <w:r w:rsidRPr="007C36C7">
        <w:rPr>
          <w:rFonts w:ascii="Times New Roman" w:hAnsi="Times New Roman" w:cs="Times New Roman"/>
          <w:b/>
          <w:sz w:val="28"/>
          <w:szCs w:val="28"/>
        </w:rPr>
        <w:tab/>
      </w:r>
      <w:r w:rsidRPr="007C36C7">
        <w:rPr>
          <w:rFonts w:ascii="Times New Roman" w:hAnsi="Times New Roman" w:cs="Times New Roman"/>
          <w:b/>
          <w:sz w:val="28"/>
          <w:szCs w:val="28"/>
        </w:rPr>
        <w:t>N 36-ЗРК</w:t>
      </w:r>
    </w:p>
    <w:p w:rsidR="007C36C7" w:rsidRPr="007C36C7" w:rsidRDefault="007C36C7" w:rsidP="007C36C7">
      <w:pPr>
        <w:jc w:val="both"/>
        <w:rPr>
          <w:rFonts w:ascii="Times New Roman" w:hAnsi="Times New Roman" w:cs="Times New Roman"/>
          <w:sz w:val="28"/>
          <w:szCs w:val="28"/>
        </w:rPr>
      </w:pPr>
    </w:p>
    <w:p w:rsidR="003E188B" w:rsidRDefault="003E188B" w:rsidP="007C36C7">
      <w:pPr>
        <w:jc w:val="center"/>
        <w:rPr>
          <w:rFonts w:ascii="Times New Roman" w:hAnsi="Times New Roman" w:cs="Times New Roman"/>
          <w:b/>
          <w:sz w:val="28"/>
          <w:szCs w:val="28"/>
        </w:rPr>
      </w:pPr>
    </w:p>
    <w:p w:rsidR="003E188B" w:rsidRDefault="003E188B" w:rsidP="007C36C7">
      <w:pPr>
        <w:jc w:val="center"/>
        <w:rPr>
          <w:rFonts w:ascii="Times New Roman" w:hAnsi="Times New Roman" w:cs="Times New Roman"/>
          <w:b/>
          <w:sz w:val="28"/>
          <w:szCs w:val="28"/>
        </w:rPr>
      </w:pPr>
    </w:p>
    <w:p w:rsidR="003E188B" w:rsidRDefault="003E188B" w:rsidP="007C36C7">
      <w:pPr>
        <w:jc w:val="center"/>
        <w:rPr>
          <w:rFonts w:ascii="Times New Roman" w:hAnsi="Times New Roman" w:cs="Times New Roman"/>
          <w:b/>
          <w:sz w:val="28"/>
          <w:szCs w:val="28"/>
        </w:rPr>
      </w:pPr>
    </w:p>
    <w:p w:rsidR="003E188B" w:rsidRDefault="003E188B" w:rsidP="007C36C7">
      <w:pPr>
        <w:jc w:val="center"/>
        <w:rPr>
          <w:rFonts w:ascii="Times New Roman" w:hAnsi="Times New Roman" w:cs="Times New Roman"/>
          <w:b/>
          <w:sz w:val="28"/>
          <w:szCs w:val="28"/>
        </w:rPr>
      </w:pPr>
    </w:p>
    <w:p w:rsidR="003E188B" w:rsidRDefault="003E188B" w:rsidP="007C36C7">
      <w:pPr>
        <w:jc w:val="center"/>
        <w:rPr>
          <w:rFonts w:ascii="Times New Roman" w:hAnsi="Times New Roman" w:cs="Times New Roman"/>
          <w:b/>
          <w:sz w:val="28"/>
          <w:szCs w:val="28"/>
        </w:rPr>
      </w:pPr>
    </w:p>
    <w:p w:rsidR="007C36C7" w:rsidRPr="007C36C7" w:rsidRDefault="007C36C7" w:rsidP="007C36C7">
      <w:pPr>
        <w:jc w:val="center"/>
        <w:rPr>
          <w:rFonts w:ascii="Times New Roman" w:hAnsi="Times New Roman" w:cs="Times New Roman"/>
          <w:b/>
          <w:sz w:val="28"/>
          <w:szCs w:val="28"/>
        </w:rPr>
      </w:pPr>
      <w:r w:rsidRPr="007C36C7">
        <w:rPr>
          <w:rFonts w:ascii="Times New Roman" w:hAnsi="Times New Roman" w:cs="Times New Roman"/>
          <w:b/>
          <w:sz w:val="28"/>
          <w:szCs w:val="28"/>
        </w:rPr>
        <w:t>ЗАКОН РЕСПУБЛИКИ КРЫМ</w:t>
      </w:r>
    </w:p>
    <w:p w:rsidR="007C36C7" w:rsidRPr="007C36C7" w:rsidRDefault="007C36C7" w:rsidP="007C36C7">
      <w:pPr>
        <w:jc w:val="center"/>
        <w:rPr>
          <w:rFonts w:ascii="Times New Roman" w:hAnsi="Times New Roman" w:cs="Times New Roman"/>
          <w:b/>
          <w:sz w:val="28"/>
          <w:szCs w:val="28"/>
        </w:rPr>
      </w:pPr>
      <w:r w:rsidRPr="007C36C7">
        <w:rPr>
          <w:rFonts w:ascii="Times New Roman" w:hAnsi="Times New Roman" w:cs="Times New Roman"/>
          <w:b/>
          <w:sz w:val="28"/>
          <w:szCs w:val="28"/>
        </w:rPr>
        <w:t>О ПРОТИВОДЕЙСТВИИ КОРРУПЦИИ В РЕСПУБЛИКЕ КРЫМ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507"/>
      </w:tblGrid>
      <w:tr w:rsidR="007C36C7" w:rsidTr="007C36C7">
        <w:tc>
          <w:tcPr>
            <w:tcW w:w="5949" w:type="dxa"/>
          </w:tcPr>
          <w:p w:rsidR="007C36C7" w:rsidRDefault="007C36C7" w:rsidP="007C36C7">
            <w:pPr>
              <w:jc w:val="center"/>
              <w:rPr>
                <w:rFonts w:ascii="Times New Roman" w:hAnsi="Times New Roman" w:cs="Times New Roman"/>
                <w:sz w:val="28"/>
                <w:szCs w:val="28"/>
              </w:rPr>
            </w:pPr>
          </w:p>
        </w:tc>
        <w:tc>
          <w:tcPr>
            <w:tcW w:w="4507" w:type="dxa"/>
          </w:tcPr>
          <w:p w:rsidR="007C36C7" w:rsidRPr="007C36C7" w:rsidRDefault="007C36C7" w:rsidP="007C36C7">
            <w:pPr>
              <w:rPr>
                <w:rFonts w:ascii="Times New Roman" w:hAnsi="Times New Roman" w:cs="Times New Roman"/>
                <w:sz w:val="28"/>
                <w:szCs w:val="28"/>
              </w:rPr>
            </w:pPr>
            <w:r w:rsidRPr="007C36C7">
              <w:rPr>
                <w:rFonts w:ascii="Times New Roman" w:hAnsi="Times New Roman" w:cs="Times New Roman"/>
                <w:sz w:val="28"/>
                <w:szCs w:val="28"/>
              </w:rPr>
              <w:t>Принят</w:t>
            </w:r>
          </w:p>
          <w:p w:rsidR="007C36C7" w:rsidRPr="007C36C7" w:rsidRDefault="007C36C7" w:rsidP="007C36C7">
            <w:pPr>
              <w:rPr>
                <w:rFonts w:ascii="Times New Roman" w:hAnsi="Times New Roman" w:cs="Times New Roman"/>
                <w:sz w:val="28"/>
                <w:szCs w:val="28"/>
              </w:rPr>
            </w:pPr>
            <w:r w:rsidRPr="007C36C7">
              <w:rPr>
                <w:rFonts w:ascii="Times New Roman" w:hAnsi="Times New Roman" w:cs="Times New Roman"/>
                <w:sz w:val="28"/>
                <w:szCs w:val="28"/>
              </w:rPr>
              <w:t>Государственным Советом</w:t>
            </w:r>
          </w:p>
          <w:p w:rsidR="007C36C7" w:rsidRPr="007C36C7" w:rsidRDefault="007C36C7" w:rsidP="007C36C7">
            <w:pPr>
              <w:rPr>
                <w:rFonts w:ascii="Times New Roman" w:hAnsi="Times New Roman" w:cs="Times New Roman"/>
                <w:sz w:val="28"/>
                <w:szCs w:val="28"/>
              </w:rPr>
            </w:pPr>
            <w:r w:rsidRPr="007C36C7">
              <w:rPr>
                <w:rFonts w:ascii="Times New Roman" w:hAnsi="Times New Roman" w:cs="Times New Roman"/>
                <w:sz w:val="28"/>
                <w:szCs w:val="28"/>
              </w:rPr>
              <w:t>Республики Крым</w:t>
            </w:r>
          </w:p>
          <w:p w:rsidR="007C36C7" w:rsidRPr="007C36C7" w:rsidRDefault="007C36C7" w:rsidP="007C36C7">
            <w:pPr>
              <w:rPr>
                <w:rFonts w:ascii="Times New Roman" w:hAnsi="Times New Roman" w:cs="Times New Roman"/>
                <w:sz w:val="28"/>
                <w:szCs w:val="28"/>
              </w:rPr>
            </w:pPr>
            <w:r w:rsidRPr="007C36C7">
              <w:rPr>
                <w:rFonts w:ascii="Times New Roman" w:hAnsi="Times New Roman" w:cs="Times New Roman"/>
                <w:sz w:val="28"/>
                <w:szCs w:val="28"/>
              </w:rPr>
              <w:t>9 июля 2014 года</w:t>
            </w:r>
          </w:p>
          <w:p w:rsidR="007C36C7" w:rsidRDefault="007C36C7" w:rsidP="007C36C7">
            <w:pPr>
              <w:rPr>
                <w:rFonts w:ascii="Times New Roman" w:hAnsi="Times New Roman" w:cs="Times New Roman"/>
                <w:sz w:val="28"/>
                <w:szCs w:val="28"/>
              </w:rPr>
            </w:pPr>
            <w:r w:rsidRPr="007C36C7">
              <w:rPr>
                <w:rFonts w:ascii="Times New Roman" w:hAnsi="Times New Roman" w:cs="Times New Roman"/>
                <w:sz w:val="28"/>
                <w:szCs w:val="28"/>
              </w:rPr>
              <w:t>(в ред. Закона Республики Крым от 15.12.2014 N 32-ЗРК/2014)</w:t>
            </w:r>
          </w:p>
        </w:tc>
      </w:tr>
    </w:tbl>
    <w:p w:rsidR="007C36C7" w:rsidRPr="007C36C7" w:rsidRDefault="007C36C7" w:rsidP="007C36C7">
      <w:pPr>
        <w:jc w:val="center"/>
        <w:rPr>
          <w:rFonts w:ascii="Times New Roman" w:hAnsi="Times New Roman" w:cs="Times New Roman"/>
          <w:sz w:val="28"/>
          <w:szCs w:val="28"/>
        </w:rPr>
      </w:pPr>
    </w:p>
    <w:p w:rsidR="003E188B" w:rsidRDefault="003E188B" w:rsidP="007C36C7">
      <w:pPr>
        <w:jc w:val="center"/>
        <w:rPr>
          <w:rFonts w:ascii="Times New Roman" w:hAnsi="Times New Roman" w:cs="Times New Roman"/>
          <w:sz w:val="28"/>
          <w:szCs w:val="28"/>
        </w:rPr>
      </w:pPr>
    </w:p>
    <w:p w:rsidR="003E188B" w:rsidRDefault="003E188B" w:rsidP="007C36C7">
      <w:pPr>
        <w:jc w:val="center"/>
        <w:rPr>
          <w:rFonts w:ascii="Times New Roman" w:hAnsi="Times New Roman" w:cs="Times New Roman"/>
          <w:sz w:val="28"/>
          <w:szCs w:val="28"/>
        </w:rPr>
      </w:pPr>
    </w:p>
    <w:p w:rsidR="003E188B" w:rsidRDefault="003E188B" w:rsidP="007C36C7">
      <w:pPr>
        <w:jc w:val="center"/>
        <w:rPr>
          <w:rFonts w:ascii="Times New Roman" w:hAnsi="Times New Roman" w:cs="Times New Roman"/>
          <w:sz w:val="28"/>
          <w:szCs w:val="28"/>
        </w:rPr>
      </w:pPr>
    </w:p>
    <w:p w:rsidR="003E188B" w:rsidRDefault="003E188B" w:rsidP="007C36C7">
      <w:pPr>
        <w:jc w:val="center"/>
        <w:rPr>
          <w:rFonts w:ascii="Times New Roman" w:hAnsi="Times New Roman" w:cs="Times New Roman"/>
          <w:sz w:val="28"/>
          <w:szCs w:val="28"/>
        </w:rPr>
      </w:pPr>
    </w:p>
    <w:p w:rsidR="007C36C7" w:rsidRPr="007C36C7" w:rsidRDefault="007C36C7" w:rsidP="007C36C7">
      <w:pPr>
        <w:jc w:val="center"/>
        <w:rPr>
          <w:rFonts w:ascii="Times New Roman" w:hAnsi="Times New Roman" w:cs="Times New Roman"/>
          <w:sz w:val="28"/>
          <w:szCs w:val="28"/>
        </w:rPr>
      </w:pPr>
      <w:r w:rsidRPr="007C36C7">
        <w:rPr>
          <w:rFonts w:ascii="Times New Roman" w:hAnsi="Times New Roman" w:cs="Times New Roman"/>
          <w:sz w:val="28"/>
          <w:szCs w:val="28"/>
        </w:rPr>
        <w:t>Настоящий Закон определяет задачи, принципы, основные направления и формы противодействия коррупции в Республике Крым.</w:t>
      </w: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3E188B" w:rsidRDefault="003E188B" w:rsidP="007C36C7">
      <w:pPr>
        <w:jc w:val="both"/>
        <w:rPr>
          <w:rFonts w:ascii="Times New Roman" w:hAnsi="Times New Roman" w:cs="Times New Roman"/>
          <w:b/>
          <w:sz w:val="28"/>
          <w:szCs w:val="28"/>
        </w:rPr>
      </w:pP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lastRenderedPageBreak/>
        <w:t>Глава 1. ОБЩИЕ ПОЛОЖЕНИЯ</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1. Основные понятия, используемые в настоящем Законе</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Для целей настоящего Закона используются следующие основные понятия: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коррупция: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б) совершение деяний, указанных в подпункте "а" настоящего пункта, от имени или в интересах юридического лица;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 антикоррупционный мониторинг - наблюдение, анализ, оценка и прогноз коррупционных правонарушений, коррупциогенных факторов, а также форм противодействия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3) </w:t>
      </w:r>
      <w:r w:rsidRPr="007C36C7">
        <w:rPr>
          <w:rFonts w:ascii="Times New Roman" w:hAnsi="Times New Roman" w:cs="Times New Roman"/>
          <w:sz w:val="28"/>
          <w:szCs w:val="28"/>
        </w:rPr>
        <w:t>коррупциогенных</w:t>
      </w:r>
      <w:r w:rsidRPr="007C36C7">
        <w:rPr>
          <w:rFonts w:ascii="Times New Roman" w:hAnsi="Times New Roman" w:cs="Times New Roman"/>
          <w:sz w:val="28"/>
          <w:szCs w:val="28"/>
        </w:rPr>
        <w:t xml:space="preserve"> фактор - явление или совокупность явлений, порождающих коррупционные правонарушения или способствующих их распространению;</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4) противодействие коррупции - деятельность федеральных органов государственной власти, органов государственной власти Республики Крым, органов местного самоуправления, институтов гражданского общества, организаций и физических лиц в пределах их полномочий:</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в) по минимизации и (или) ликвидации последствий коррупционных правонарушений.</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2. Правовое регулирование отношений в сфере противодействия коррупции в Республике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Правовое регулирование отношений в сфере противодействия коррупции осуществляется Конституцией Российской Федерации, федеральными конституционными законами, общепризнанными принципами и </w:t>
      </w:r>
      <w:r w:rsidRPr="007C36C7">
        <w:rPr>
          <w:rFonts w:ascii="Times New Roman" w:hAnsi="Times New Roman" w:cs="Times New Roman"/>
          <w:sz w:val="28"/>
          <w:szCs w:val="28"/>
        </w:rPr>
        <w:t>нормами международного права,</w:t>
      </w:r>
      <w:r w:rsidRPr="007C36C7">
        <w:rPr>
          <w:rFonts w:ascii="Times New Roman" w:hAnsi="Times New Roman" w:cs="Times New Roman"/>
          <w:sz w:val="28"/>
          <w:szCs w:val="28"/>
        </w:rPr>
        <w:t xml:space="preserve"> и международными договорами Российской Федерации, федеральными законами, нормативными правовыми актами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Президента Российской Федерации, а также нормативными правовыми актами Правительства Российской Федерации, нормативными правовыми актами иных федеральных органов государственной власти, Конституцией Республики Крым, </w:t>
      </w:r>
      <w:r w:rsidRPr="007C36C7">
        <w:rPr>
          <w:rFonts w:ascii="Times New Roman" w:hAnsi="Times New Roman" w:cs="Times New Roman"/>
          <w:sz w:val="28"/>
          <w:szCs w:val="28"/>
        </w:rPr>
        <w:lastRenderedPageBreak/>
        <w:t>настоящим Законом и иными нормативными правовыми актами Республики Крым и муниципальными правовыми актами.</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3. Задачи антикоррупционной деятельности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Задачами антикоррупционной деятельности в Республике Крым являются: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устранение причин, порождающих коррупцию, и противодействие условиям, способствующим ее проявлению;</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 уменьшение риска совершения коррупционных деяний, а также потерь от них;</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3) вовлечение гражданского общества в реализацию государственной политики в сфере противодействия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4) формирование нетерпимости по отношению к коррупционным деяниям.</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4. Основные принципы противодействия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Противодействие коррупции в Республике Крым осуществляется на основе следующих основных принципов:</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признание, обеспечение и защита основных прав и свобод человека и гражданина;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 законность;</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4) неотвратимость ответственности за совершение коррупционных правонарушений;</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6) приоритетное применение мер по предупреждению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5. Субъекты антикоррупционной деятельности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Субъектами антикоррупционной деятельности в Республике Крым являются: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федеральные органы государственной власти;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 органы государственной власти Республики Крым, а также государственные органы Республики Крым, на которые возлагаются отдельные полномочия по противодействию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3) уполномоченный орган государственной власти Республики Крым по реализации государственной политики в сфере противодействия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4) органы местного самоуправления;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5) организации независимо от организационно-правовых форм и форм собственности;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lastRenderedPageBreak/>
        <w:t>6) общественные объединения, региональные отделения политических партий и движений, участвующие в деятельности по противодействию коррупции.</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6. Уполномоченный орган государственной власти Республики Крым по реализации государственной политики в сфере противодействия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Уполномоченным органом государственной власти Республики Крым по реализации государственной политики в сфере противодействия коррупции является исполнительный орган государственной власти Республики Крым, определяемый Советом министров Республики Крым (далее - уполномоченный орган).</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7. Компетенция уполномоченного органа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Уполномоченный орган осуществляет:</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координацию взаимодействия органов власти Республики Крым, органов местного самоуправления в Республике Крым, организаций независимо от организационно-правовых форм и форм собственности, общественных объединений по вопросам антикоррупционной деятельности в Республике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2) обобщение результатов антикоррупционных мониторингов, антикоррупционных экспертиз и иной информации, полученной из официальных источников, </w:t>
      </w:r>
      <w:proofErr w:type="spellStart"/>
      <w:r w:rsidRPr="007C36C7">
        <w:rPr>
          <w:rFonts w:ascii="Times New Roman" w:hAnsi="Times New Roman" w:cs="Times New Roman"/>
          <w:sz w:val="28"/>
          <w:szCs w:val="28"/>
        </w:rPr>
        <w:t>определенных</w:t>
      </w:r>
      <w:proofErr w:type="spellEnd"/>
      <w:r w:rsidRPr="007C36C7">
        <w:rPr>
          <w:rFonts w:ascii="Times New Roman" w:hAnsi="Times New Roman" w:cs="Times New Roman"/>
          <w:sz w:val="28"/>
          <w:szCs w:val="28"/>
        </w:rPr>
        <w:t xml:space="preserve"> в статье 13 настоящего Закона;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3) подготовку и представление ежегодного сводного </w:t>
      </w:r>
      <w:proofErr w:type="spellStart"/>
      <w:r w:rsidRPr="007C36C7">
        <w:rPr>
          <w:rFonts w:ascii="Times New Roman" w:hAnsi="Times New Roman" w:cs="Times New Roman"/>
          <w:sz w:val="28"/>
          <w:szCs w:val="28"/>
        </w:rPr>
        <w:t>отчета</w:t>
      </w:r>
      <w:proofErr w:type="spellEnd"/>
      <w:r w:rsidRPr="007C36C7">
        <w:rPr>
          <w:rFonts w:ascii="Times New Roman" w:hAnsi="Times New Roman" w:cs="Times New Roman"/>
          <w:sz w:val="28"/>
          <w:szCs w:val="28"/>
        </w:rPr>
        <w:t xml:space="preserve"> о реализации мер антикоррупционной деятельности в Республике Крым на рассмотрение Главы Республики Крым и Государственного Совета Республики Крым, а также направление его в прокуратуру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4) иные полномочия, определяемые настоящим Законом.</w:t>
      </w:r>
    </w:p>
    <w:p w:rsidR="007C36C7" w:rsidRDefault="007C36C7" w:rsidP="007C36C7">
      <w:pPr>
        <w:jc w:val="both"/>
        <w:rPr>
          <w:rFonts w:ascii="Times New Roman" w:hAnsi="Times New Roman" w:cs="Times New Roman"/>
          <w:sz w:val="28"/>
          <w:szCs w:val="28"/>
        </w:rPr>
      </w:pPr>
    </w:p>
    <w:p w:rsidR="007C36C7" w:rsidRDefault="007C36C7" w:rsidP="007C36C7">
      <w:pPr>
        <w:jc w:val="both"/>
        <w:rPr>
          <w:rFonts w:ascii="Times New Roman" w:hAnsi="Times New Roman" w:cs="Times New Roman"/>
          <w:sz w:val="28"/>
          <w:szCs w:val="28"/>
        </w:rPr>
      </w:pP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Глава 2. ОСНОВНЫЕ НАПРАВЛЕНИЯ ДЕЯТЕЛЬНОСТИ ПО ПОВЫШЕНИЮ</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ЭФФЕКТИВНОСТИ ПРОТИВОДЕЙСТВИЯ И ПРЕДУПРЕЖДЕНИЯ КОРРУПЦИИ</w:t>
      </w:r>
      <w:r>
        <w:rPr>
          <w:rFonts w:ascii="Times New Roman" w:hAnsi="Times New Roman" w:cs="Times New Roman"/>
          <w:b/>
          <w:sz w:val="28"/>
          <w:szCs w:val="28"/>
        </w:rPr>
        <w:t xml:space="preserve"> </w:t>
      </w:r>
      <w:r w:rsidRPr="007C36C7">
        <w:rPr>
          <w:rFonts w:ascii="Times New Roman" w:hAnsi="Times New Roman" w:cs="Times New Roman"/>
          <w:b/>
          <w:sz w:val="28"/>
          <w:szCs w:val="28"/>
        </w:rPr>
        <w:t>В РЕСПУБЛИКЕ КРЫМ</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8. Основные направления деятельности органов государственной власти Республики Крым по повышению эффективности противодействия коррупции в Республике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Основными направлениями деятельности органов государственной власти Республики Крым по повышению эффективности противодействия коррупции в Республике Крым являются: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проведение единой политики в области противодействия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2) создание механизма взаимодействия правоохранительных органов, органов государственной власти Республики Крым с общественными комиссиями и комитетом </w:t>
      </w:r>
      <w:r w:rsidRPr="007C36C7">
        <w:rPr>
          <w:rFonts w:ascii="Times New Roman" w:hAnsi="Times New Roman" w:cs="Times New Roman"/>
          <w:sz w:val="28"/>
          <w:szCs w:val="28"/>
        </w:rPr>
        <w:lastRenderedPageBreak/>
        <w:t>(или комиссией) Государственного Совета Республики Крым по вопросам противодействия коррупции и институтами гражданского общества;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4) совершенствование системы и структуры органов государственной власти Республики Крым, создание механизмов общественного контроля за их деятельностью;</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5) обеспечение доступа граждан к информации о деятельности органов государственной власти Республики Крым и органов местного самоуправления муниципальных образований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6)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нужд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7) совершенствование порядка использования имущества, находящегося в государственной собственности Республики Крым, государственных ресурсов (в том числе при предоставлении государственной помощи), а также передачи прав на использование такого имущества и его отчуждения;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8) реагирование органов государственной власти и местного самоуправления на публикации в средствах массовой информации о фактах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9) усиление контроля за решением вопросов, содержащихся в обращениях граждан, депутатов и юридических лиц;</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10) сокращение численности государственных служащих с одновременным привлечением на государственную службу квалифицированных специалистов;</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11) иные направления данной деятельности в соответствии с действующим законодательством.</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9. Предупреждение коррупционных правонарушений</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Предупреждение коррупционных правонарушений осуществляется </w:t>
      </w:r>
      <w:r w:rsidRPr="007C36C7">
        <w:rPr>
          <w:rFonts w:ascii="Times New Roman" w:hAnsi="Times New Roman" w:cs="Times New Roman"/>
          <w:sz w:val="28"/>
          <w:szCs w:val="28"/>
        </w:rPr>
        <w:t>путём</w:t>
      </w:r>
      <w:r w:rsidRPr="007C36C7">
        <w:rPr>
          <w:rFonts w:ascii="Times New Roman" w:hAnsi="Times New Roman" w:cs="Times New Roman"/>
          <w:sz w:val="28"/>
          <w:szCs w:val="28"/>
        </w:rPr>
        <w:t xml:space="preserve"> применения следующих мер:</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разработка, принятие и реализация республиканской целевой программы по противодействию коррупции на территории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 проведение антикоррупционной экспертизы нормативных правовых актов Республики Крым и их проектов;</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3) рассмотрение в органах государственной власти Республики Крым, органах местного самоуправления, других органах, организациях, </w:t>
      </w:r>
      <w:proofErr w:type="spellStart"/>
      <w:r w:rsidRPr="007C36C7">
        <w:rPr>
          <w:rFonts w:ascii="Times New Roman" w:hAnsi="Times New Roman" w:cs="Times New Roman"/>
          <w:sz w:val="28"/>
          <w:szCs w:val="28"/>
        </w:rPr>
        <w:t>наделенных</w:t>
      </w:r>
      <w:proofErr w:type="spellEnd"/>
      <w:r w:rsidRPr="007C36C7">
        <w:rPr>
          <w:rFonts w:ascii="Times New Roman" w:hAnsi="Times New Roman" w:cs="Times New Roman"/>
          <w:sz w:val="28"/>
          <w:szCs w:val="28"/>
        </w:rPr>
        <w:t xml:space="preserve">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w:t>
      </w:r>
      <w:r w:rsidRPr="007C36C7">
        <w:rPr>
          <w:rFonts w:ascii="Times New Roman" w:hAnsi="Times New Roman" w:cs="Times New Roman"/>
          <w:sz w:val="28"/>
          <w:szCs w:val="28"/>
        </w:rPr>
        <w:lastRenderedPageBreak/>
        <w:t>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4) проведение мониторинга коррупционных правонарушений;</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5) развитие антикоррупционного образования и проведение антикоррупционной пропаганды;</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6) оказание государственной поддержки в образовании и осуществлении деятельности общественных объединений, создаваемых в целях противодействия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7) опубликование </w:t>
      </w:r>
      <w:proofErr w:type="spellStart"/>
      <w:r w:rsidRPr="007C36C7">
        <w:rPr>
          <w:rFonts w:ascii="Times New Roman" w:hAnsi="Times New Roman" w:cs="Times New Roman"/>
          <w:sz w:val="28"/>
          <w:szCs w:val="28"/>
        </w:rPr>
        <w:t>отчетов</w:t>
      </w:r>
      <w:proofErr w:type="spellEnd"/>
      <w:r w:rsidRPr="007C36C7">
        <w:rPr>
          <w:rFonts w:ascii="Times New Roman" w:hAnsi="Times New Roman" w:cs="Times New Roman"/>
          <w:sz w:val="28"/>
          <w:szCs w:val="28"/>
        </w:rPr>
        <w:t xml:space="preserve"> о реализации мер антикоррупционной деятельности;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8) иные меры, предусмотренные действующим законодательством.</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Глава 3. СИСТЕМА МЕР ПО ПРЕДУПРЕЖДЕНИЮ</w:t>
      </w:r>
      <w:r>
        <w:rPr>
          <w:rFonts w:ascii="Times New Roman" w:hAnsi="Times New Roman" w:cs="Times New Roman"/>
          <w:b/>
          <w:sz w:val="28"/>
          <w:szCs w:val="28"/>
        </w:rPr>
        <w:t xml:space="preserve"> </w:t>
      </w:r>
      <w:r w:rsidRPr="007C36C7">
        <w:rPr>
          <w:rFonts w:ascii="Times New Roman" w:hAnsi="Times New Roman" w:cs="Times New Roman"/>
          <w:b/>
          <w:sz w:val="28"/>
          <w:szCs w:val="28"/>
        </w:rPr>
        <w:t>КОРРУПЦИОННЫХ ПРАВОНАРУШЕНИЙ</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10. Антикоррупционная экспертиза нормативных правовых актов Республики Крым, нормативных правовых актов государственных органов Республики Крым, их проектов</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Антикоррупционная экспертиза нормативных правовых актов Республики Крым и проектов таких нормативных правовых актов проводится федеральными органами в порядке, установленном федеральным законодательством;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антикоррупционная экспертиза нормативных правовых актов Республики Крым и проектов таких нормативных правовых актов проводится органами государственной власти Республики Крым, их должностными лицами согласно методике, </w:t>
      </w:r>
      <w:r w:rsidRPr="007C36C7">
        <w:rPr>
          <w:rFonts w:ascii="Times New Roman" w:hAnsi="Times New Roman" w:cs="Times New Roman"/>
          <w:sz w:val="28"/>
          <w:szCs w:val="28"/>
        </w:rPr>
        <w:t>утверждённой</w:t>
      </w:r>
      <w:r w:rsidRPr="007C36C7">
        <w:rPr>
          <w:rFonts w:ascii="Times New Roman" w:hAnsi="Times New Roman" w:cs="Times New Roman"/>
          <w:sz w:val="28"/>
          <w:szCs w:val="28"/>
        </w:rPr>
        <w:t xml:space="preserve"> Правительством Российской Федерации.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(в ред. Закона Республики Крым от 15.12.2014 N 32-ЗРК/2014)</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2. Антикоррупционная экспертиза законов Республики Крым, их проектов проводится Главой Республики Крым и Государственным Советом Республики Крым в порядке, установленном </w:t>
      </w:r>
      <w:r w:rsidRPr="007C36C7">
        <w:rPr>
          <w:rFonts w:ascii="Times New Roman" w:hAnsi="Times New Roman" w:cs="Times New Roman"/>
          <w:sz w:val="28"/>
          <w:szCs w:val="28"/>
        </w:rPr>
        <w:t>статьёй</w:t>
      </w:r>
      <w:r w:rsidRPr="007C36C7">
        <w:rPr>
          <w:rFonts w:ascii="Times New Roman" w:hAnsi="Times New Roman" w:cs="Times New Roman"/>
          <w:sz w:val="28"/>
          <w:szCs w:val="28"/>
        </w:rPr>
        <w:t xml:space="preserve"> 11 настоящего Закона.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(в ред. Закона Республики Крым от 15.12.2014 N 32-ЗРК/2014)</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3. Антикоррупционная экспертиза нормативных правовых актов Главы Республики Крым и их проектов проводится по поручению Главы Республики Крым органами исполнительной власти Республики Крым, их должностными лицами в порядке, установленном указом Главы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4. Антикоррупционная экспертиза нормативных правовых актов исполнительных органов государственной власти Республики Крым и их проектов проводится указанными органами, их должностными лицами в порядке, установленном Указом Главы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lastRenderedPageBreak/>
        <w:t>5. Антикоррупционная экспертиза постановлений Государственного Совета Республики Крым и их проектов проводится в порядке, установленном постановлением Государственного Совета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6. Для проведения антикоррупционной экспертизы органы государственной власти Республики Крым в течение семи дней с момента подписания направляют в прокуратуру Республики Крым нормативные правовые акты органов, их должностных лиц.</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Нормативные правовые акты, подлежащие внесению в реестр нормативных правовых актов органов исполнительной власти Республики Крым, направляются в прокуратуру Республики Крым в течение </w:t>
      </w:r>
      <w:r w:rsidRPr="007C36C7">
        <w:rPr>
          <w:rFonts w:ascii="Times New Roman" w:hAnsi="Times New Roman" w:cs="Times New Roman"/>
          <w:sz w:val="28"/>
          <w:szCs w:val="28"/>
        </w:rPr>
        <w:t>трёх</w:t>
      </w:r>
      <w:r w:rsidRPr="007C36C7">
        <w:rPr>
          <w:rFonts w:ascii="Times New Roman" w:hAnsi="Times New Roman" w:cs="Times New Roman"/>
          <w:sz w:val="28"/>
          <w:szCs w:val="28"/>
        </w:rPr>
        <w:t xml:space="preserve"> дней со дня внесения в указанный реестр.</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Направлению в прокуратуру подлежат нормативные правовые акты по вопросам, касающимся: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прав, свобод и обязанностей человека и гражданина;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 государственной и муниципальной собственности, государственной и муниципальной службы, бюджетного, налогового, лесного, водного, земельного, градостроительного, природоохранного законодательства, законодательства о лицензировании;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3) 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7. Независимая антикоррупционная экспертиза проектов нормативных правовых актов Республики Крым проводится юридическими лицами и физическими лицами, аккредитованными Министерством юстиции Российской Федерации в качестве независимых экспертов, в соответствии с методикой проведения антикоррупционной экспертизы нормативных правовых актов и проектов нормативных правовых актов, </w:t>
      </w:r>
      <w:r w:rsidRPr="007C36C7">
        <w:rPr>
          <w:rFonts w:ascii="Times New Roman" w:hAnsi="Times New Roman" w:cs="Times New Roman"/>
          <w:sz w:val="28"/>
          <w:szCs w:val="28"/>
        </w:rPr>
        <w:t>утверждённой</w:t>
      </w:r>
      <w:r w:rsidRPr="007C36C7">
        <w:rPr>
          <w:rFonts w:ascii="Times New Roman" w:hAnsi="Times New Roman" w:cs="Times New Roman"/>
          <w:sz w:val="28"/>
          <w:szCs w:val="28"/>
        </w:rPr>
        <w:t xml:space="preserve"> постановлением Правительства Российской Федерации от 26 февраля 2010 года N 96.</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В целях обеспечения возможности проведения независимой антикоррупционной экспертизы проектов нормативных правовых актов, указанных в абзаце первом настоящей части, органы государственной власти Республики Крым, являющиеся разработчиками проектов, размещают данные проекты на своих официальных сайтах в сети Интернет с указанием дат начала и окончания </w:t>
      </w:r>
      <w:proofErr w:type="spellStart"/>
      <w:r w:rsidRPr="007C36C7">
        <w:rPr>
          <w:rFonts w:ascii="Times New Roman" w:hAnsi="Times New Roman" w:cs="Times New Roman"/>
          <w:sz w:val="28"/>
          <w:szCs w:val="28"/>
        </w:rPr>
        <w:t>приема</w:t>
      </w:r>
      <w:proofErr w:type="spellEnd"/>
      <w:r w:rsidRPr="007C36C7">
        <w:rPr>
          <w:rFonts w:ascii="Times New Roman" w:hAnsi="Times New Roman" w:cs="Times New Roman"/>
          <w:sz w:val="28"/>
          <w:szCs w:val="28"/>
        </w:rPr>
        <w:t xml:space="preserve"> заключений по результатам независимой антикоррупционной экспертизы.</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Заключение по результатам независимой антикоррупционной экспертизы носит рекомендательный характер и подлежит обязательному рассмотрению органом - разработчиком проекта в десятидневный срок со дня его получения. По результатам рассмотрения указанного заключения гражданину или организации, проводившим независимую экспертизу, в срок не более 10 дней со дня рассмотрения направляется мотивированный ответ.</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lastRenderedPageBreak/>
        <w:t xml:space="preserve">8. Антикоррупционная экспертиза нормативных правовых актов Республики Крым, принятых реорганизованными и (или) </w:t>
      </w:r>
      <w:r w:rsidRPr="007C36C7">
        <w:rPr>
          <w:rFonts w:ascii="Times New Roman" w:hAnsi="Times New Roman" w:cs="Times New Roman"/>
          <w:sz w:val="28"/>
          <w:szCs w:val="28"/>
        </w:rPr>
        <w:t>упразднёнными</w:t>
      </w:r>
      <w:r w:rsidRPr="007C36C7">
        <w:rPr>
          <w:rFonts w:ascii="Times New Roman" w:hAnsi="Times New Roman" w:cs="Times New Roman"/>
          <w:sz w:val="28"/>
          <w:szCs w:val="28"/>
        </w:rPr>
        <w:t xml:space="preserve"> органами государственной власти Республики Крым, государственными органами Республики Крым, проводится органами государственной власти Республики Крым, государственными органами Республики Крым, которым переданы полномочия реорганизованных и (или) </w:t>
      </w:r>
      <w:r w:rsidRPr="007C36C7">
        <w:rPr>
          <w:rFonts w:ascii="Times New Roman" w:hAnsi="Times New Roman" w:cs="Times New Roman"/>
          <w:sz w:val="28"/>
          <w:szCs w:val="28"/>
        </w:rPr>
        <w:t>упразднённых</w:t>
      </w:r>
      <w:r w:rsidRPr="007C36C7">
        <w:rPr>
          <w:rFonts w:ascii="Times New Roman" w:hAnsi="Times New Roman" w:cs="Times New Roman"/>
          <w:sz w:val="28"/>
          <w:szCs w:val="28"/>
        </w:rPr>
        <w:t xml:space="preserve"> органов государственной власти Республики Крым, при мониторинге применения данных нормативных правовых актов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9. Антикоррупционная экспертиза нормативных правовых актов Республики Крым, принятых реорганизованными и (или) </w:t>
      </w:r>
      <w:r w:rsidRPr="007C36C7">
        <w:rPr>
          <w:rFonts w:ascii="Times New Roman" w:hAnsi="Times New Roman" w:cs="Times New Roman"/>
          <w:sz w:val="28"/>
          <w:szCs w:val="28"/>
        </w:rPr>
        <w:t>упразднёнными</w:t>
      </w:r>
      <w:r w:rsidRPr="007C36C7">
        <w:rPr>
          <w:rFonts w:ascii="Times New Roman" w:hAnsi="Times New Roman" w:cs="Times New Roman"/>
          <w:sz w:val="28"/>
          <w:szCs w:val="28"/>
        </w:rPr>
        <w:t xml:space="preserve"> органами государственной власти Республики Крым, полномочия которых при реорганизации и (или) упразднении не переданы, проводится органом государственной власти Республики Крым,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10. При выявлении в нормативных правовых актах Республики Крым реорганизованных и (или) </w:t>
      </w:r>
      <w:r w:rsidRPr="007C36C7">
        <w:rPr>
          <w:rFonts w:ascii="Times New Roman" w:hAnsi="Times New Roman" w:cs="Times New Roman"/>
          <w:sz w:val="28"/>
          <w:szCs w:val="28"/>
        </w:rPr>
        <w:t>упразднённых</w:t>
      </w:r>
      <w:r w:rsidRPr="007C36C7">
        <w:rPr>
          <w:rFonts w:ascii="Times New Roman" w:hAnsi="Times New Roman" w:cs="Times New Roman"/>
          <w:sz w:val="28"/>
          <w:szCs w:val="28"/>
        </w:rPr>
        <w:t xml:space="preserve"> органов государственной власти Республики Крым коррупциогенных факторов органы государственной власти Республики Крым, которым переданы полномочия указанных реорганизованных и (или) </w:t>
      </w:r>
      <w:r w:rsidRPr="007C36C7">
        <w:rPr>
          <w:rFonts w:ascii="Times New Roman" w:hAnsi="Times New Roman" w:cs="Times New Roman"/>
          <w:sz w:val="28"/>
          <w:szCs w:val="28"/>
        </w:rPr>
        <w:t>упразднённых</w:t>
      </w:r>
      <w:r w:rsidRPr="007C36C7">
        <w:rPr>
          <w:rFonts w:ascii="Times New Roman" w:hAnsi="Times New Roman" w:cs="Times New Roman"/>
          <w:sz w:val="28"/>
          <w:szCs w:val="28"/>
        </w:rPr>
        <w:t xml:space="preserve"> органов, либо орган государственной власти Республики Крым,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решения о разработке и принятии (издании) проекта нормативного правового акта Республики Крым, направленного на исключение из нормативного правового акта Республики Крым реорганизованных и (или) </w:t>
      </w:r>
      <w:r w:rsidRPr="007C36C7">
        <w:rPr>
          <w:rFonts w:ascii="Times New Roman" w:hAnsi="Times New Roman" w:cs="Times New Roman"/>
          <w:sz w:val="28"/>
          <w:szCs w:val="28"/>
        </w:rPr>
        <w:t>упразднённых</w:t>
      </w:r>
      <w:r w:rsidRPr="007C36C7">
        <w:rPr>
          <w:rFonts w:ascii="Times New Roman" w:hAnsi="Times New Roman" w:cs="Times New Roman"/>
          <w:sz w:val="28"/>
          <w:szCs w:val="28"/>
        </w:rPr>
        <w:t xml:space="preserve"> органов государственной власти Республики Крым коррупциогенных факторов.</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11. Порядок проведения антикоррупционной экспертизы законов Республики Крым, их проектов</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Антикоррупционная экспертиза законов Республики Крым проводится в ходе мониторинга их применения.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 Антикоррупционная экспертиза проектов законов Республики Крым проводится при проведении их правовой экспертизы, а также правовой экспертизы замечаний, предложений и поправок к ним.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3. Антикоррупционная экспертиза законов Республики Крым проводится в течение </w:t>
      </w:r>
      <w:proofErr w:type="spellStart"/>
      <w:r w:rsidRPr="007C36C7">
        <w:rPr>
          <w:rFonts w:ascii="Times New Roman" w:hAnsi="Times New Roman" w:cs="Times New Roman"/>
          <w:sz w:val="28"/>
          <w:szCs w:val="28"/>
        </w:rPr>
        <w:t>трех</w:t>
      </w:r>
      <w:proofErr w:type="spellEnd"/>
      <w:r w:rsidRPr="007C36C7">
        <w:rPr>
          <w:rFonts w:ascii="Times New Roman" w:hAnsi="Times New Roman" w:cs="Times New Roman"/>
          <w:sz w:val="28"/>
          <w:szCs w:val="28"/>
        </w:rPr>
        <w:t xml:space="preserve"> месяцев, если законодательством Республики Крым не предусмотрено иное.</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Антикоррупционная экспертиза проектов законов Республики Крым проводится в течение 30 дней, если законодательством Республики Крым не предусмотрено иное.</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4. Антикоррупционная экспертиза законов Республики Крым проводится Государственным Советом Республики Крым в соответствии с планом работы Государственного Совета Республики Крым на основе предложений Главы Республики </w:t>
      </w:r>
      <w:r w:rsidRPr="007C36C7">
        <w:rPr>
          <w:rFonts w:ascii="Times New Roman" w:hAnsi="Times New Roman" w:cs="Times New Roman"/>
          <w:sz w:val="28"/>
          <w:szCs w:val="28"/>
        </w:rPr>
        <w:lastRenderedPageBreak/>
        <w:t>Крым, Государственного Совета Республики Крым, а также федеральных органов государственной власти, органов местного самоуправления, общественных объединений.</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5. Антикоррупционная экспертиза законов Республики Крым проводится с </w:t>
      </w:r>
      <w:proofErr w:type="spellStart"/>
      <w:r w:rsidRPr="007C36C7">
        <w:rPr>
          <w:rFonts w:ascii="Times New Roman" w:hAnsi="Times New Roman" w:cs="Times New Roman"/>
          <w:sz w:val="28"/>
          <w:szCs w:val="28"/>
        </w:rPr>
        <w:t>учетом</w:t>
      </w:r>
      <w:proofErr w:type="spellEnd"/>
      <w:r w:rsidRPr="007C36C7">
        <w:rPr>
          <w:rFonts w:ascii="Times New Roman" w:hAnsi="Times New Roman" w:cs="Times New Roman"/>
          <w:sz w:val="28"/>
          <w:szCs w:val="28"/>
        </w:rPr>
        <w:t xml:space="preserve"> предложений федеральных органов государственной власти, органов государственной власти Республики Крым, органов местного самоуправления, организаций.</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6. Заключение, составленное по результатам проведения антикоррупционной экспертизы закона Республики Крым или проекта закона Республики Крым, является частью заключения, подготовленного по результатам проведения соответственно мониторинга применения закона Республики Крым или правовой экспертизы проекта закона Республики Крым, правовой экспертизы замечаний, предложений и поправок к нему.</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7. Заключение, составленное по результатам проведения антикоррупционной экспертизы закона Республики Крым или проекта закона Республики Крым, должно содержать указание на наличие или отсутствие соответственно в законе Республики Крым или проекте закона Республики Крым положений, которые могут способствовать созданию условий для проявления коррупции, с соответствующими обоснованиями, а также рекомендации по их устранению.</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8. Заключение, составленное по результатам проведения антикоррупционной экспертизы закона Республики Крым или проекта закона Республики Крым, рассматривается комитетом Государственного Совета Республики Крым в сроки и порядке, предусмотренные для рассмотрения заключения, подготовленного по результатам проведения соответственно мониторинга применения закона Республики Крым или правовой экспертизы проекта закона Республики Крым, правовой экспертизы замечаний, предложений и поправок к нему.</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9. Положения проекта закона Республики Крым, которые могут способствовать созданию условий для проявления коррупции, до его принятия Государственным Советом Республики Крым должны быть устранены субъектом права законодательной инициативы, </w:t>
      </w:r>
      <w:r w:rsidRPr="007C36C7">
        <w:rPr>
          <w:rFonts w:ascii="Times New Roman" w:hAnsi="Times New Roman" w:cs="Times New Roman"/>
          <w:sz w:val="28"/>
          <w:szCs w:val="28"/>
        </w:rPr>
        <w:t>внёсшим</w:t>
      </w:r>
      <w:r w:rsidRPr="007C36C7">
        <w:rPr>
          <w:rFonts w:ascii="Times New Roman" w:hAnsi="Times New Roman" w:cs="Times New Roman"/>
          <w:sz w:val="28"/>
          <w:szCs w:val="28"/>
        </w:rPr>
        <w:t xml:space="preserve"> проект закона Республики Крым, с </w:t>
      </w:r>
      <w:r w:rsidRPr="007C36C7">
        <w:rPr>
          <w:rFonts w:ascii="Times New Roman" w:hAnsi="Times New Roman" w:cs="Times New Roman"/>
          <w:sz w:val="28"/>
          <w:szCs w:val="28"/>
        </w:rPr>
        <w:t>учётом</w:t>
      </w:r>
      <w:r w:rsidRPr="007C36C7">
        <w:rPr>
          <w:rFonts w:ascii="Times New Roman" w:hAnsi="Times New Roman" w:cs="Times New Roman"/>
          <w:sz w:val="28"/>
          <w:szCs w:val="28"/>
        </w:rPr>
        <w:t xml:space="preserve"> сроков, предусмотренных законодательством Республики Крым. В случае несогласия субъекта права законодательной инициативы, </w:t>
      </w:r>
      <w:r w:rsidRPr="007C36C7">
        <w:rPr>
          <w:rFonts w:ascii="Times New Roman" w:hAnsi="Times New Roman" w:cs="Times New Roman"/>
          <w:sz w:val="28"/>
          <w:szCs w:val="28"/>
        </w:rPr>
        <w:t>внёсшего</w:t>
      </w:r>
      <w:r w:rsidRPr="007C36C7">
        <w:rPr>
          <w:rFonts w:ascii="Times New Roman" w:hAnsi="Times New Roman" w:cs="Times New Roman"/>
          <w:sz w:val="28"/>
          <w:szCs w:val="28"/>
        </w:rPr>
        <w:t xml:space="preserve"> проект закона Республики Крым, с результатами антикоррупционной экспертизы проекта закона Республики Крым, он направляет в комитет Государственного Совета Республики Крым, назначенный ответственным по проекту закона Республики Крым, мотивированные обоснования своего несогласия.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10. По результатам </w:t>
      </w:r>
      <w:r w:rsidRPr="007C36C7">
        <w:rPr>
          <w:rFonts w:ascii="Times New Roman" w:hAnsi="Times New Roman" w:cs="Times New Roman"/>
          <w:sz w:val="28"/>
          <w:szCs w:val="28"/>
        </w:rPr>
        <w:t>проведённой</w:t>
      </w:r>
      <w:r w:rsidRPr="007C36C7">
        <w:rPr>
          <w:rFonts w:ascii="Times New Roman" w:hAnsi="Times New Roman" w:cs="Times New Roman"/>
          <w:sz w:val="28"/>
          <w:szCs w:val="28"/>
        </w:rPr>
        <w:t xml:space="preserve"> антикоррупционной экспертизы закона Республики Крым комитетом Государственного Совета Республики Крым может быть принято решение о разработке проекта закона Республики Крым о внесении изменений в соответствующий закон Республики Крым.</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12. Антикоррупционный мониторинг</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lastRenderedPageBreak/>
        <w:t xml:space="preserve">1. Антикоррупционный мониторинг проводится в целях обеспечения разработки, принятия и реализации республиканской целевой программы по противодействию коррупции на территории Республики Крым </w:t>
      </w:r>
      <w:r w:rsidRPr="007C36C7">
        <w:rPr>
          <w:rFonts w:ascii="Times New Roman" w:hAnsi="Times New Roman" w:cs="Times New Roman"/>
          <w:sz w:val="28"/>
          <w:szCs w:val="28"/>
        </w:rPr>
        <w:t>путём</w:t>
      </w:r>
      <w:r w:rsidRPr="007C36C7">
        <w:rPr>
          <w:rFonts w:ascii="Times New Roman" w:hAnsi="Times New Roman" w:cs="Times New Roman"/>
          <w:sz w:val="28"/>
          <w:szCs w:val="28"/>
        </w:rPr>
        <w:t xml:space="preserve"> </w:t>
      </w:r>
      <w:r w:rsidRPr="007C36C7">
        <w:rPr>
          <w:rFonts w:ascii="Times New Roman" w:hAnsi="Times New Roman" w:cs="Times New Roman"/>
          <w:sz w:val="28"/>
          <w:szCs w:val="28"/>
        </w:rPr>
        <w:t>учёта</w:t>
      </w:r>
      <w:r w:rsidRPr="007C36C7">
        <w:rPr>
          <w:rFonts w:ascii="Times New Roman" w:hAnsi="Times New Roman" w:cs="Times New Roman"/>
          <w:sz w:val="28"/>
          <w:szCs w:val="28"/>
        </w:rPr>
        <w:t xml:space="preserve"> коррупционных правонарушений, анализа документов, проведения исследований, опросов, экспериментов, обработки, оценки и анализа данных о проявлениях</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2. Антикоррупционный мониторинг проводится в целях обеспечения оценки эффективности реализации антикоррупционной деятельности </w:t>
      </w:r>
      <w:r w:rsidRPr="007C36C7">
        <w:rPr>
          <w:rFonts w:ascii="Times New Roman" w:hAnsi="Times New Roman" w:cs="Times New Roman"/>
          <w:sz w:val="28"/>
          <w:szCs w:val="28"/>
        </w:rPr>
        <w:t>путём</w:t>
      </w:r>
      <w:r w:rsidRPr="007C36C7">
        <w:rPr>
          <w:rFonts w:ascii="Times New Roman" w:hAnsi="Times New Roman" w:cs="Times New Roman"/>
          <w:sz w:val="28"/>
          <w:szCs w:val="28"/>
        </w:rPr>
        <w:t xml:space="preserve"> наблюдения за результатами применения мер предупреждения, пресечения и ответственности за коррупционные правонарушения, а также мер </w:t>
      </w:r>
      <w:r w:rsidRPr="007C36C7">
        <w:rPr>
          <w:rFonts w:ascii="Times New Roman" w:hAnsi="Times New Roman" w:cs="Times New Roman"/>
          <w:sz w:val="28"/>
          <w:szCs w:val="28"/>
        </w:rPr>
        <w:t>возмещения,</w:t>
      </w:r>
      <w:r w:rsidRPr="007C36C7">
        <w:rPr>
          <w:rFonts w:ascii="Times New Roman" w:hAnsi="Times New Roman" w:cs="Times New Roman"/>
          <w:sz w:val="28"/>
          <w:szCs w:val="28"/>
        </w:rPr>
        <w:t xml:space="preserve"> </w:t>
      </w:r>
      <w:r w:rsidRPr="007C36C7">
        <w:rPr>
          <w:rFonts w:ascii="Times New Roman" w:hAnsi="Times New Roman" w:cs="Times New Roman"/>
          <w:sz w:val="28"/>
          <w:szCs w:val="28"/>
        </w:rPr>
        <w:t>причинённого</w:t>
      </w:r>
      <w:r w:rsidRPr="007C36C7">
        <w:rPr>
          <w:rFonts w:ascii="Times New Roman" w:hAnsi="Times New Roman" w:cs="Times New Roman"/>
          <w:sz w:val="28"/>
          <w:szCs w:val="28"/>
        </w:rPr>
        <w:t xml:space="preserve"> такими правонарушениями вреда, анализа и </w:t>
      </w:r>
      <w:r w:rsidRPr="007C36C7">
        <w:rPr>
          <w:rFonts w:ascii="Times New Roman" w:hAnsi="Times New Roman" w:cs="Times New Roman"/>
          <w:sz w:val="28"/>
          <w:szCs w:val="28"/>
        </w:rPr>
        <w:t>оценки,</w:t>
      </w:r>
      <w:r w:rsidRPr="007C36C7">
        <w:rPr>
          <w:rFonts w:ascii="Times New Roman" w:hAnsi="Times New Roman" w:cs="Times New Roman"/>
          <w:sz w:val="28"/>
          <w:szCs w:val="28"/>
        </w:rPr>
        <w:t xml:space="preserve"> полученных в результате такого наблюдения данных, разработки прогнозов будущего состояния и тенденций развития ситуации в сфере противодействия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3. К процессу проведения антикоррупционного мониторинга привлекаются субъекты антикоррупционной деятельности, предусмотренные </w:t>
      </w:r>
      <w:proofErr w:type="spellStart"/>
      <w:r w:rsidRPr="007C36C7">
        <w:rPr>
          <w:rFonts w:ascii="Times New Roman" w:hAnsi="Times New Roman" w:cs="Times New Roman"/>
          <w:sz w:val="28"/>
          <w:szCs w:val="28"/>
        </w:rPr>
        <w:t>статьей</w:t>
      </w:r>
      <w:proofErr w:type="spellEnd"/>
      <w:r w:rsidRPr="007C36C7">
        <w:rPr>
          <w:rFonts w:ascii="Times New Roman" w:hAnsi="Times New Roman" w:cs="Times New Roman"/>
          <w:sz w:val="28"/>
          <w:szCs w:val="28"/>
        </w:rPr>
        <w:t xml:space="preserve"> 5 настоящего Закона, в том числе по их инициативе.</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4. Методические рекомендации по проведению антикоррупционного мониторинга утверждаются Советом министров Республики Крым.</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13. Антикоррупционное образование и пропаганда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Антикоррупционное образование осуществляется целенаправленно в процессе обучения и воспитания, основано на дополнительных общеобразовательных программах и дополнительных профессиональных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организациях дополнительного профессионального образования, в целях формирования антикоррупционного мировоззрения, повышения уровня правосознания и правовой культуры, а также дополнительного профессионального образования специалистов соответствующей квалификации.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 Антикоррупционная пропаганда осуществляется через средства массовой информации, направлена на проведение просветительской работы в обществе по вопросам противодействия коррупции, воспитание нетерпимости к фактам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Статья 14. </w:t>
      </w:r>
      <w:r w:rsidRPr="007C36C7">
        <w:rPr>
          <w:rFonts w:ascii="Times New Roman" w:hAnsi="Times New Roman" w:cs="Times New Roman"/>
          <w:sz w:val="28"/>
          <w:szCs w:val="28"/>
        </w:rPr>
        <w:t>Отчёты</w:t>
      </w:r>
      <w:r w:rsidRPr="007C36C7">
        <w:rPr>
          <w:rFonts w:ascii="Times New Roman" w:hAnsi="Times New Roman" w:cs="Times New Roman"/>
          <w:sz w:val="28"/>
          <w:szCs w:val="28"/>
        </w:rPr>
        <w:t xml:space="preserve"> о реализации мер антикоррупционной деятельности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1. Субъекты антикоррупционной деятельности в пределах своих полномочий по запросу уполномоченного органа в течение месяца представляют </w:t>
      </w:r>
      <w:r w:rsidRPr="007C36C7">
        <w:rPr>
          <w:rFonts w:ascii="Times New Roman" w:hAnsi="Times New Roman" w:cs="Times New Roman"/>
          <w:sz w:val="28"/>
          <w:szCs w:val="28"/>
        </w:rPr>
        <w:t>отчёты</w:t>
      </w:r>
      <w:r w:rsidRPr="007C36C7">
        <w:rPr>
          <w:rFonts w:ascii="Times New Roman" w:hAnsi="Times New Roman" w:cs="Times New Roman"/>
          <w:sz w:val="28"/>
          <w:szCs w:val="28"/>
        </w:rPr>
        <w:t xml:space="preserve"> о реализации мер антикоррупционной деятельности за </w:t>
      </w:r>
      <w:r w:rsidRPr="007C36C7">
        <w:rPr>
          <w:rFonts w:ascii="Times New Roman" w:hAnsi="Times New Roman" w:cs="Times New Roman"/>
          <w:sz w:val="28"/>
          <w:szCs w:val="28"/>
        </w:rPr>
        <w:t>отчётный</w:t>
      </w:r>
      <w:r w:rsidRPr="007C36C7">
        <w:rPr>
          <w:rFonts w:ascii="Times New Roman" w:hAnsi="Times New Roman" w:cs="Times New Roman"/>
          <w:sz w:val="28"/>
          <w:szCs w:val="28"/>
        </w:rPr>
        <w:t xml:space="preserve"> период.</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2. Для формирования ежегодного сводного </w:t>
      </w:r>
      <w:r w:rsidRPr="007C36C7">
        <w:rPr>
          <w:rFonts w:ascii="Times New Roman" w:hAnsi="Times New Roman" w:cs="Times New Roman"/>
          <w:sz w:val="28"/>
          <w:szCs w:val="28"/>
        </w:rPr>
        <w:t>отчёта</w:t>
      </w:r>
      <w:r w:rsidRPr="007C36C7">
        <w:rPr>
          <w:rFonts w:ascii="Times New Roman" w:hAnsi="Times New Roman" w:cs="Times New Roman"/>
          <w:sz w:val="28"/>
          <w:szCs w:val="28"/>
        </w:rPr>
        <w:t xml:space="preserve"> о реализации мер антикоррупционной деятельности уполномоченным органом используются данные, полученные из следующих официальных источников:</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lastRenderedPageBreak/>
        <w:t>федеральных органов государственной власти, федеральных государственных органов и их территориальных подразделений в Республике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органов государственной статистики в Республике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органов государственной власти Республики Крым и государственных органов Республики Крым;</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органов местного самоуправления;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хозяйствующих субъектов, общественных объединений и региональных отделений политических партий, которые участвовали в осуществлении антикоррупционной деятельности на территории Республики Крым в течение </w:t>
      </w:r>
      <w:r w:rsidRPr="007C36C7">
        <w:rPr>
          <w:rFonts w:ascii="Times New Roman" w:hAnsi="Times New Roman" w:cs="Times New Roman"/>
          <w:sz w:val="28"/>
          <w:szCs w:val="28"/>
        </w:rPr>
        <w:t>отчётного</w:t>
      </w:r>
      <w:r w:rsidRPr="007C36C7">
        <w:rPr>
          <w:rFonts w:ascii="Times New Roman" w:hAnsi="Times New Roman" w:cs="Times New Roman"/>
          <w:sz w:val="28"/>
          <w:szCs w:val="28"/>
        </w:rPr>
        <w:t xml:space="preserve"> года.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 xml:space="preserve">3. Основные положения ежегодного сводного </w:t>
      </w:r>
      <w:r w:rsidRPr="007C36C7">
        <w:rPr>
          <w:rFonts w:ascii="Times New Roman" w:hAnsi="Times New Roman" w:cs="Times New Roman"/>
          <w:sz w:val="28"/>
          <w:szCs w:val="28"/>
        </w:rPr>
        <w:t>отчёта</w:t>
      </w:r>
      <w:r w:rsidRPr="007C36C7">
        <w:rPr>
          <w:rFonts w:ascii="Times New Roman" w:hAnsi="Times New Roman" w:cs="Times New Roman"/>
          <w:sz w:val="28"/>
          <w:szCs w:val="28"/>
        </w:rPr>
        <w:t xml:space="preserve"> о реализации мер антикоррупционной деятельности публикуются в средствах массовой информации.</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Глава 4. ОРГАНИЗАЦИОННОЕ ОБЕСПЕЧЕНИЕ РЕАЛИЗАЦИИ</w:t>
      </w:r>
      <w:r>
        <w:rPr>
          <w:rFonts w:ascii="Times New Roman" w:hAnsi="Times New Roman" w:cs="Times New Roman"/>
          <w:b/>
          <w:sz w:val="28"/>
          <w:szCs w:val="28"/>
        </w:rPr>
        <w:t xml:space="preserve"> </w:t>
      </w:r>
      <w:r w:rsidRPr="007C36C7">
        <w:rPr>
          <w:rFonts w:ascii="Times New Roman" w:hAnsi="Times New Roman" w:cs="Times New Roman"/>
          <w:b/>
          <w:sz w:val="28"/>
          <w:szCs w:val="28"/>
        </w:rPr>
        <w:t>АНТИКОРРУПЦИОННОЙ ПОЛИТИКИ В РЕСПУБЛИКЕ КРЫМ</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15. Совещательные и экспертные органы</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1. В целях обеспечения координации субъектов антикоррупционной деятельности Главой Республики Крым образуется коллегиальный совещательный орган - Республиканская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межведомственная комиссия по противодействию коррупции (далее - комиссия).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 Информационное и организационно-техническое обеспечение деятельности комиссии возлагается на аппарат комиссии, функции которого исполняет уполномоченный орган исполнительной власти Республики Крым по реализации государственной политики в сфере противодействия коррупции.</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3. Субъекты антикоррупционной деятельности могут создавать совещательные и экспертные органы из числа представителей заинтересованных органов государственной власти и местного самоуправления, общественных объединений, научных, образовательных учреждений и иных лиц, участвующих в деятельности по противодействию коррупции.</w:t>
      </w:r>
    </w:p>
    <w:p w:rsid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Глава 5. ЗАКЛЮЧИТЕЛЬНЫЕ ПОЛОЖЕНИЯ</w:t>
      </w:r>
      <w:r>
        <w:rPr>
          <w:rFonts w:ascii="Times New Roman" w:hAnsi="Times New Roman" w:cs="Times New Roman"/>
          <w:b/>
          <w:sz w:val="28"/>
          <w:szCs w:val="28"/>
        </w:rPr>
        <w:t xml:space="preserve"> </w:t>
      </w:r>
    </w:p>
    <w:p w:rsidR="007C36C7" w:rsidRPr="007C36C7" w:rsidRDefault="007C36C7" w:rsidP="007C36C7">
      <w:pPr>
        <w:jc w:val="both"/>
        <w:rPr>
          <w:rFonts w:ascii="Times New Roman" w:hAnsi="Times New Roman" w:cs="Times New Roman"/>
          <w:b/>
          <w:sz w:val="28"/>
          <w:szCs w:val="28"/>
        </w:rPr>
      </w:pPr>
      <w:r w:rsidRPr="007C36C7">
        <w:rPr>
          <w:rFonts w:ascii="Times New Roman" w:hAnsi="Times New Roman" w:cs="Times New Roman"/>
          <w:b/>
          <w:sz w:val="28"/>
          <w:szCs w:val="28"/>
        </w:rPr>
        <w:t>Статья 16. Вступление в силу настоящего Закона</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Настоящий Закон вступает в силу по истечении десяти дней со дня его официального опубликования.</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Главы Республики Крым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C36C7">
        <w:rPr>
          <w:rFonts w:ascii="Times New Roman" w:hAnsi="Times New Roman" w:cs="Times New Roman"/>
          <w:sz w:val="28"/>
          <w:szCs w:val="28"/>
        </w:rPr>
        <w:t>С.АКСЕНОВ</w:t>
      </w:r>
    </w:p>
    <w:p w:rsidR="007C36C7" w:rsidRPr="007C36C7" w:rsidRDefault="007C36C7" w:rsidP="007C36C7">
      <w:pPr>
        <w:jc w:val="both"/>
        <w:rPr>
          <w:rFonts w:ascii="Times New Roman" w:hAnsi="Times New Roman" w:cs="Times New Roman"/>
          <w:sz w:val="28"/>
          <w:szCs w:val="28"/>
        </w:rPr>
      </w:pPr>
      <w:bookmarkStart w:id="0" w:name="_GoBack"/>
      <w:bookmarkEnd w:id="0"/>
      <w:r w:rsidRPr="007C36C7">
        <w:rPr>
          <w:rFonts w:ascii="Times New Roman" w:hAnsi="Times New Roman" w:cs="Times New Roman"/>
          <w:sz w:val="28"/>
          <w:szCs w:val="28"/>
        </w:rPr>
        <w:t>г. Симферополь</w:t>
      </w:r>
    </w:p>
    <w:p w:rsidR="007C36C7"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22 июля 2014 года</w:t>
      </w:r>
    </w:p>
    <w:p w:rsidR="00464C50" w:rsidRPr="007C36C7" w:rsidRDefault="007C36C7" w:rsidP="007C36C7">
      <w:pPr>
        <w:jc w:val="both"/>
        <w:rPr>
          <w:rFonts w:ascii="Times New Roman" w:hAnsi="Times New Roman" w:cs="Times New Roman"/>
          <w:sz w:val="28"/>
          <w:szCs w:val="28"/>
        </w:rPr>
      </w:pPr>
      <w:r w:rsidRPr="007C36C7">
        <w:rPr>
          <w:rFonts w:ascii="Times New Roman" w:hAnsi="Times New Roman" w:cs="Times New Roman"/>
          <w:sz w:val="28"/>
          <w:szCs w:val="28"/>
        </w:rPr>
        <w:t>N 36-ЗРК</w:t>
      </w:r>
    </w:p>
    <w:sectPr w:rsidR="00464C50" w:rsidRPr="007C36C7" w:rsidSect="007C36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1D"/>
    <w:rsid w:val="003E188B"/>
    <w:rsid w:val="00464C50"/>
    <w:rsid w:val="007C36C7"/>
    <w:rsid w:val="00C5071D"/>
    <w:rsid w:val="00D1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7E63F-D1E9-46E8-8FD6-3E7CFEF3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3541</Words>
  <Characters>20187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Кассир</cp:lastModifiedBy>
  <cp:revision>3</cp:revision>
  <dcterms:created xsi:type="dcterms:W3CDTF">2017-03-17T08:45:00Z</dcterms:created>
  <dcterms:modified xsi:type="dcterms:W3CDTF">2017-03-17T08:55:00Z</dcterms:modified>
</cp:coreProperties>
</file>